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jc w:val="left"/>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jc w:val="center"/>
        <w:textAlignment w:val="auto"/>
        <w:rPr>
          <w:rFonts w:hint="eastAsia" w:ascii="仿宋_GB2312" w:hAnsi="仿宋_GB2312" w:eastAsia="仿宋_GB2312" w:cs="仿宋_GB2312"/>
          <w:color w:val="auto"/>
          <w:sz w:val="28"/>
          <w:szCs w:val="28"/>
        </w:rPr>
      </w:pPr>
      <w:bookmarkStart w:id="0" w:name="_GoBack"/>
      <w:r>
        <w:rPr>
          <w:rFonts w:hint="eastAsia" w:ascii="仿宋_GB2312" w:hAnsi="仿宋_GB2312" w:eastAsia="仿宋_GB2312" w:cs="仿宋_GB2312"/>
          <w:color w:val="auto"/>
          <w:spacing w:val="-8"/>
          <w:kern w:val="0"/>
          <w:sz w:val="28"/>
          <w:szCs w:val="28"/>
          <w:shd w:val="clear" w:color="auto" w:fill="FFFFFF"/>
          <w:lang w:val="en-US" w:eastAsia="zh-CN" w:bidi="ar"/>
        </w:rPr>
        <w:t>线上考试组考监考要求</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val="en-US" w:eastAsia="zh-CN" w:bidi="ar"/>
        </w:rPr>
        <w:t> 1.线上考试采用腾讯会议/钉钉/超星等软件进行。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2.考生须准备2台电子设备（电脑或手机均可）用于试题接收、作答及视频监考。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3.考生应提前30分钟进行准备，至少提前10分钟准备完成，可连线辅导员进行确认考生为本人。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4.每场考试，由审批单位安排1～2名监考进行监考。监考教师应按照所负责课程的线上考试流程和须知等认真开展监考工作，考试过程中要密切关注学生在线考试状态，对于监考过程中发现学生违反考试纪律等情况，一经确认，监考教师须即时中止当事学生考试，及时保留涉嫌违纪学生的考试视频及其违反考场纪律的相关证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5.参加线上考试考生需签订承诺书。每场考试须在答题纸上明确注明“本人已认真阅读《线上考试承诺书》并承诺按要求诚信考试。”，线上考试诚信承诺书返校后手签后上交。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6.考试前5分钟发送试卷材料，开考15分钟未到场学生按缺考登记，不予缓考。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64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shd w:val="clear" w:color="auto" w:fill="FFFFFF"/>
          <w:lang w:val="en-US" w:eastAsia="zh-CN" w:bidi="ar"/>
        </w:rPr>
        <w:t>7.考试全过程中，用于视频监控的设备应能实时看到考生双手动作，考试结束后10分钟内应完成试卷拍照上交，完成试卷上交后视为考生全部结束，方可关闭监控设备。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atLeast"/>
        <w:ind w:left="0" w:right="0" w:firstLine="560" w:firstLineChars="200"/>
        <w:jc w:val="left"/>
        <w:textAlignment w:val="auto"/>
        <w:rPr>
          <w:rFonts w:hint="eastAsia" w:ascii="仿宋_GB2312" w:hAnsi="仿宋_GB2312" w:eastAsia="仿宋_GB2312" w:cs="仿宋_GB2312"/>
          <w:color w:val="auto"/>
          <w:kern w:val="0"/>
          <w:sz w:val="28"/>
          <w:szCs w:val="28"/>
          <w:shd w:val="clear" w:color="auto" w:fill="FFFFFF"/>
          <w:lang w:val="en-US" w:eastAsia="zh-CN" w:bidi="ar"/>
        </w:rPr>
      </w:pPr>
    </w:p>
    <w:p>
      <w:pPr>
        <w:rPr>
          <w:rFonts w:hint="eastAsia" w:ascii="仿宋_GB2312" w:hAnsi="仿宋_GB2312" w:eastAsia="仿宋_GB2312" w:cs="仿宋_GB2312"/>
          <w:color w:val="auto"/>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00BD2"/>
    <w:rsid w:val="604F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31"/>
    <w:basedOn w:val="5"/>
    <w:qFormat/>
    <w:uiPriority w:val="0"/>
    <w:rPr>
      <w:rFonts w:hint="default" w:ascii="Arial" w:hAnsi="Arial" w:cs="Arial"/>
      <w:color w:val="00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 w:type="paragraph" w:customStyle="1" w:styleId="8">
    <w:name w:val="msolistparagraph"/>
    <w:basedOn w:val="1"/>
    <w:qFormat/>
    <w:uiPriority w:val="0"/>
    <w:pPr>
      <w:spacing w:before="0" w:beforeAutospacing="0" w:after="0" w:afterAutospacing="0"/>
      <w:ind w:left="0" w:right="0" w:firstLine="420"/>
      <w:jc w:val="both"/>
    </w:pPr>
    <w:rPr>
      <w:rFonts w:hint="default" w:ascii="等线" w:hAnsi="等线" w:eastAsia="等线" w:cs="等线"/>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2022-05-11T16:02:00Z</dcterms:created>
  <dc:creator>Administrator</dc:creator>
  <cp:lastModifiedBy>Administrator</cp:lastModifiedBy>
  <dcterms:modified xsi:type="dcterms:W3CDTF">2022-05-11T16:14:05Z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E98CB05D7BC6425D94366A2ACC03C01F</vt:lpwstr>
  </property>
</Properties>
</file>