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ind w:firstLine="640" w:firstLineChars="200"/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南昌航空大学</w:t>
      </w:r>
    </w:p>
    <w:p>
      <w:pPr>
        <w:snapToGrid w:val="0"/>
        <w:spacing w:line="440" w:lineRule="exact"/>
        <w:ind w:firstLine="640" w:firstLineChars="200"/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年本科转专业的决定及后续工作的通知</w:t>
      </w:r>
    </w:p>
    <w:p>
      <w:pPr>
        <w:adjustRightInd w:val="0"/>
        <w:snapToGrid w:val="0"/>
        <w:spacing w:line="440" w:lineRule="exact"/>
        <w:rPr>
          <w:rFonts w:asci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各学院：</w:t>
      </w:r>
    </w:p>
    <w:p>
      <w:pPr>
        <w:widowControl/>
        <w:shd w:val="clear" w:color="auto" w:fill="FFFFFF"/>
        <w:spacing w:before="100" w:beforeAutospacing="1" w:after="210" w:line="440" w:lineRule="exact"/>
        <w:ind w:firstLine="560" w:firstLineChars="200"/>
        <w:jc w:val="left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我校</w:t>
      </w:r>
      <w:r>
        <w:rPr>
          <w:rFonts w:ascii="宋体" w:hAnsi="宋体" w:cs="宋体"/>
          <w:color w:val="333333"/>
          <w:kern w:val="0"/>
          <w:sz w:val="28"/>
          <w:szCs w:val="28"/>
        </w:rPr>
        <w:t>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年本科学生转专业组织工作现已完成，详细结果见附件</w:t>
      </w:r>
      <w:r>
        <w:rPr>
          <w:rFonts w:ascii="宋体" w:hAnsi="宋体" w:cs="宋体"/>
          <w:color w:val="333333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：《关于2024年黄一铭等137名同学转专业的决定》。为做好相关学生后续的学习工作，现将注意事项通知如下：</w:t>
      </w: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after="210" w:line="440" w:lineRule="exact"/>
        <w:ind w:firstLine="56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转专业学生须在</w:t>
      </w:r>
      <w:r>
        <w:rPr>
          <w:rFonts w:ascii="宋体" w:hAnsi="宋体" w:cs="宋体"/>
          <w:color w:val="000000"/>
          <w:kern w:val="0"/>
          <w:sz w:val="28"/>
          <w:szCs w:val="28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hAnsi="宋体" w:cs="宋体"/>
          <w:color w:val="000000"/>
          <w:kern w:val="0"/>
          <w:sz w:val="28"/>
          <w:szCs w:val="28"/>
        </w:rPr>
        <w:t>-6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到原学院教务员老师处领取《转专业通知单》</w:t>
      </w:r>
      <w:r>
        <w:rPr>
          <w:rFonts w:ascii="宋体" w:hAnsi="宋体" w:cs="宋体"/>
          <w:color w:val="333333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并于</w:t>
      </w:r>
      <w:r>
        <w:rPr>
          <w:rFonts w:ascii="宋体" w:hAnsi="宋体" w:cs="宋体"/>
          <w:color w:val="333333"/>
          <w:kern w:val="0"/>
          <w:sz w:val="28"/>
          <w:szCs w:val="28"/>
        </w:rPr>
        <w:t>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ascii="宋体" w:hAnsi="宋体" w:cs="宋体"/>
          <w:color w:val="333333"/>
          <w:kern w:val="0"/>
          <w:sz w:val="28"/>
          <w:szCs w:val="28"/>
        </w:rPr>
        <w:t>9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ascii="宋体" w:hAnsi="宋体" w:cs="宋体"/>
          <w:color w:val="333333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日前到转入学院报到。</w:t>
      </w: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after="210" w:line="440" w:lineRule="exact"/>
        <w:ind w:firstLine="560" w:firstLineChars="200"/>
        <w:jc w:val="left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转专业学生学籍将于</w:t>
      </w:r>
      <w:r>
        <w:rPr>
          <w:rFonts w:ascii="宋体" w:hAnsi="宋体" w:cs="宋体"/>
          <w:color w:val="333333"/>
          <w:kern w:val="0"/>
          <w:sz w:val="28"/>
          <w:szCs w:val="28"/>
        </w:rPr>
        <w:t>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cs="宋体"/>
          <w:color w:val="333333"/>
          <w:kern w:val="0"/>
          <w:sz w:val="28"/>
          <w:szCs w:val="28"/>
        </w:rPr>
        <w:t>-202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cs="宋体"/>
          <w:color w:val="333333"/>
          <w:kern w:val="0"/>
          <w:sz w:val="28"/>
          <w:szCs w:val="28"/>
        </w:rPr>
        <w:t>-1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学期编入新专业，学生转至新专业后，须认真对照新专业的培养方案，完成转入专业人才培养方案规定的所有课程和环节，并取得规定的学分，方可毕业。</w:t>
      </w:r>
    </w:p>
    <w:p>
      <w:pPr>
        <w:widowControl/>
        <w:shd w:val="clear" w:color="auto" w:fill="FFFFFF"/>
        <w:spacing w:before="100" w:beforeAutospacing="1" w:after="210" w:line="440" w:lineRule="exact"/>
        <w:ind w:firstLine="560" w:firstLineChars="200"/>
        <w:jc w:val="left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学生转专业后，按转入专业相应年级交纳学费。</w:t>
      </w:r>
    </w:p>
    <w:p>
      <w:pPr>
        <w:widowControl/>
        <w:shd w:val="clear" w:color="auto" w:fill="FFFFFF"/>
        <w:spacing w:before="100" w:beforeAutospacing="1" w:after="210" w:line="440" w:lineRule="exact"/>
        <w:ind w:firstLine="560" w:firstLineChars="200"/>
        <w:jc w:val="left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4.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请转入学院协助学生办理相关手续，学生的报到注册、宿舍调整、档案移交、学分认定及补、免修课程核定和课表的处理。</w:t>
      </w:r>
    </w:p>
    <w:p>
      <w:pPr>
        <w:widowControl/>
        <w:shd w:val="clear" w:color="auto" w:fill="FFFFFF"/>
        <w:spacing w:before="100" w:beforeAutospacing="1" w:after="210" w:line="440" w:lineRule="exact"/>
        <w:ind w:firstLine="560" w:firstLineChars="200"/>
        <w:jc w:val="left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5.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对于转专业学生在原专业已修课程学分的认定与转换，以及新学期课表的调整将于下学期开学初进行，请开学</w:t>
      </w:r>
      <w:r>
        <w:rPr>
          <w:rFonts w:ascii="宋体" w:hAnsi="宋体" w:cs="宋体"/>
          <w:color w:val="333333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周内到新学院教务员老师领取附表</w:t>
      </w:r>
      <w:r>
        <w:rPr>
          <w:rFonts w:ascii="宋体" w:hAnsi="宋体" w:cs="宋体"/>
          <w:color w:val="333333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：《南昌航空大学学籍异动学生课程及学分认定表》和附表</w:t>
      </w:r>
      <w:r>
        <w:rPr>
          <w:rFonts w:ascii="宋体" w:hAnsi="宋体" w:cs="宋体"/>
          <w:color w:val="333333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：《重新编班学生选课表》。</w:t>
      </w:r>
    </w:p>
    <w:p>
      <w:pPr>
        <w:widowControl/>
        <w:shd w:val="clear" w:color="auto" w:fill="FFFFFF"/>
        <w:spacing w:before="100" w:beforeAutospacing="1" w:after="210" w:line="440" w:lineRule="exact"/>
        <w:ind w:right="555" w:firstLine="560" w:firstLineChars="200"/>
        <w:jc w:val="right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教务处</w:t>
      </w:r>
    </w:p>
    <w:p>
      <w:pPr>
        <w:widowControl/>
        <w:shd w:val="clear" w:color="auto" w:fill="FFFFFF"/>
        <w:spacing w:before="100" w:beforeAutospacing="1" w:after="210" w:line="440" w:lineRule="exact"/>
        <w:ind w:firstLine="560" w:firstLineChars="200"/>
        <w:jc w:val="righ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</w:t>
      </w:r>
    </w:p>
    <w:p>
      <w:pPr>
        <w:snapToGrid w:val="0"/>
        <w:spacing w:line="4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440" w:lineRule="exact"/>
        <w:ind w:firstLine="643" w:firstLineChars="200"/>
        <w:rPr>
          <w:rFonts w:ascii="黑体" w:hAnsi="宋体" w:eastAsia="黑体"/>
          <w:b/>
          <w:bCs/>
          <w:sz w:val="32"/>
          <w:szCs w:val="32"/>
        </w:rPr>
      </w:pPr>
    </w:p>
    <w:p>
      <w:pPr>
        <w:snapToGrid w:val="0"/>
        <w:spacing w:line="440" w:lineRule="exact"/>
        <w:ind w:firstLine="643" w:firstLineChars="200"/>
        <w:rPr>
          <w:rFonts w:ascii="黑体" w:hAnsi="宋体" w:eastAsia="黑体"/>
          <w:b/>
          <w:bCs/>
          <w:sz w:val="32"/>
          <w:szCs w:val="32"/>
        </w:rPr>
      </w:pPr>
    </w:p>
    <w:p>
      <w:pPr>
        <w:snapToGrid w:val="0"/>
        <w:spacing w:line="440" w:lineRule="exact"/>
        <w:ind w:firstLine="643" w:firstLineChars="200"/>
        <w:rPr>
          <w:rFonts w:ascii="黑体" w:hAnsi="宋体" w:eastAsia="黑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ZjY2I3MzIxODA0MjEzODQ3YmEwYWY1MDQ4ZGY0MmQifQ=="/>
  </w:docVars>
  <w:rsids>
    <w:rsidRoot w:val="1B1240F5"/>
    <w:rsid w:val="00055943"/>
    <w:rsid w:val="000C43B7"/>
    <w:rsid w:val="00110CF5"/>
    <w:rsid w:val="00184EE7"/>
    <w:rsid w:val="001C46DA"/>
    <w:rsid w:val="001D7376"/>
    <w:rsid w:val="0021583F"/>
    <w:rsid w:val="0024351B"/>
    <w:rsid w:val="00315A89"/>
    <w:rsid w:val="003B7EE1"/>
    <w:rsid w:val="003C55F3"/>
    <w:rsid w:val="004B0DD1"/>
    <w:rsid w:val="004F2389"/>
    <w:rsid w:val="00523DD3"/>
    <w:rsid w:val="005B1610"/>
    <w:rsid w:val="00607126"/>
    <w:rsid w:val="00706C59"/>
    <w:rsid w:val="0075139B"/>
    <w:rsid w:val="007C03EB"/>
    <w:rsid w:val="00820443"/>
    <w:rsid w:val="00823AE9"/>
    <w:rsid w:val="0084226A"/>
    <w:rsid w:val="00885B91"/>
    <w:rsid w:val="008D0224"/>
    <w:rsid w:val="0090028E"/>
    <w:rsid w:val="00903396"/>
    <w:rsid w:val="00914612"/>
    <w:rsid w:val="009546CA"/>
    <w:rsid w:val="00A21426"/>
    <w:rsid w:val="00A41A42"/>
    <w:rsid w:val="00A539F3"/>
    <w:rsid w:val="00B44431"/>
    <w:rsid w:val="00B70BDE"/>
    <w:rsid w:val="00C30E1A"/>
    <w:rsid w:val="00CF264A"/>
    <w:rsid w:val="00D40959"/>
    <w:rsid w:val="00D72F0B"/>
    <w:rsid w:val="00E237B9"/>
    <w:rsid w:val="00E2681B"/>
    <w:rsid w:val="00E55308"/>
    <w:rsid w:val="00EB3A5A"/>
    <w:rsid w:val="00EC161B"/>
    <w:rsid w:val="00EF6E04"/>
    <w:rsid w:val="00F059C3"/>
    <w:rsid w:val="00F114A0"/>
    <w:rsid w:val="00F637E5"/>
    <w:rsid w:val="00F74D7E"/>
    <w:rsid w:val="00FA5E44"/>
    <w:rsid w:val="00FB701D"/>
    <w:rsid w:val="03930D22"/>
    <w:rsid w:val="08F90E73"/>
    <w:rsid w:val="0C3356CE"/>
    <w:rsid w:val="0D865199"/>
    <w:rsid w:val="149A777C"/>
    <w:rsid w:val="17B33D43"/>
    <w:rsid w:val="19C719E3"/>
    <w:rsid w:val="1B1240F5"/>
    <w:rsid w:val="24103AEF"/>
    <w:rsid w:val="248B0E8F"/>
    <w:rsid w:val="25493224"/>
    <w:rsid w:val="25E62821"/>
    <w:rsid w:val="2AB77E58"/>
    <w:rsid w:val="2DD00A37"/>
    <w:rsid w:val="2E755089"/>
    <w:rsid w:val="335562D0"/>
    <w:rsid w:val="434F4014"/>
    <w:rsid w:val="43BF2BD7"/>
    <w:rsid w:val="4B375749"/>
    <w:rsid w:val="4C20154A"/>
    <w:rsid w:val="57E676EA"/>
    <w:rsid w:val="5DA72632"/>
    <w:rsid w:val="60FC19E4"/>
    <w:rsid w:val="684E77D6"/>
    <w:rsid w:val="6A250690"/>
    <w:rsid w:val="6F5222A2"/>
    <w:rsid w:val="7E3E1B66"/>
    <w:rsid w:val="7F5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iPriority w:val="99"/>
    <w:pPr>
      <w:ind w:left="100" w:leftChars="2500"/>
    </w:pPr>
  </w:style>
  <w:style w:type="character" w:customStyle="1" w:styleId="5">
    <w:name w:val="Date Char"/>
    <w:basedOn w:val="4"/>
    <w:link w:val="2"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427</Words>
  <Characters>463</Characters>
  <Lines>0</Lines>
  <Paragraphs>0</Paragraphs>
  <TotalTime>158</TotalTime>
  <ScaleCrop>false</ScaleCrop>
  <LinksUpToDate>false</LinksUpToDate>
  <CharactersWithSpaces>463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2022-05-30T07:25:00Z</dcterms:created>
  <dc:creator>Administrator</dc:creator>
  <cp:lastModifiedBy>微信用户</cp:lastModifiedBy>
  <dcterms:modified xsi:type="dcterms:W3CDTF">2024-06-19T01:53:35Z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04A2ECAC42A24D5FBAFF58C9FE40794E</vt:lpwstr>
  </property>
</Properties>
</file>